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0F44" w:rsidRDefault="00010D9C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KITÖLTÉSI ÚTMUTATÓ AZ EGYSÉGES OKTATÁSI NAPLÓHOZ</w:t>
      </w:r>
    </w:p>
    <w:p w:rsidR="00EA0F44" w:rsidRDefault="00EA0F44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A0F44" w:rsidRDefault="00010D9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oktatási naplók alábbi típusai generálhatók le:</w:t>
      </w:r>
    </w:p>
    <w:p w:rsidR="00EA0F44" w:rsidRDefault="00010D9C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BGOK által tartott felkészítő oktatások (6F. 2 függelék)</w:t>
      </w:r>
    </w:p>
    <w:p w:rsidR="00EA0F44" w:rsidRDefault="00010D9C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BGOK által tartott munkába állás előtti pótoktatások (6F. 3 függelék)</w:t>
      </w:r>
    </w:p>
    <w:p w:rsidR="00EA0F44" w:rsidRDefault="00010D9C">
      <w:pPr>
        <w:pStyle w:val="Listaszerbekezds"/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MÁV Pályaműködtetési Zrt. által tartott oktatások (6F. 1 függelék)</w:t>
      </w:r>
    </w:p>
    <w:p w:rsidR="00EA0F44" w:rsidRDefault="00010D9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Oktatási napló Excel formátumú és két lapból áll. Az „Oktatási napló” fülön található az elkészült, kitöltött, végleges, egységes formában lévő dokumentum. Az „Adatok” fülön található a kitöltéshez szükséges adatok beviteli mezői. </w:t>
      </w:r>
    </w:p>
    <w:p w:rsidR="00EA0F44" w:rsidRDefault="00010D9C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„Adatok” fül:</w:t>
      </w:r>
    </w:p>
    <w:p w:rsidR="00EA0F44" w:rsidRDefault="00010D9C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kék cellák a kitöltendő mezők. Azok tartalma értelemszerűen kezelendő. Formátumok szabadon állítható, de ezek a végleges űrlapon nem érvényesülnek. </w:t>
      </w:r>
    </w:p>
    <w:p w:rsidR="00EA0F44" w:rsidRDefault="00EA0F44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EA0F44" w:rsidRDefault="00010D9C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oktatási napló sorszáma nem változik automatikusan, ezért azt az ügyrendnek megfelelően kell mindig megadni, illetve növelni.</w:t>
      </w:r>
    </w:p>
    <w:p w:rsidR="00EA0F44" w:rsidRDefault="00EA0F44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EA0F44" w:rsidRDefault="00010D9C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„órától-óráig” mezők azért szerepelnek kétszer, hogy bontott oktatás esetén is elegendő legyen egy napló. (Ha a nap folyamán más témakörű oktatás megszakítja a naplóban szereplő témakört.) </w:t>
      </w:r>
    </w:p>
    <w:p w:rsidR="00EA0F44" w:rsidRDefault="00EA0F44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EA0F44" w:rsidRDefault="00010D9C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interaktív, illetve RID oktatás „igen”, „nem” jelölése „x” karakterrel történik, és kizáró kapcsolóként működik. Ha a „nem” mezőből az „x” törlésre kerül az „igen” mezőben automatikusan megjelenik.</w:t>
      </w:r>
    </w:p>
    <w:p w:rsidR="00EA0F44" w:rsidRDefault="00EA0F44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EA0F44" w:rsidRDefault="00010D9C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Amennyiben nem RID oktatásról van szó és az „x” a „nem” mezőben van, akkor a RID-re vonatkozó adatok nem jelennek meg a naplón még akkor sem, ha az „Adatok” fülön ki vannak töltve. Ezért törölni nem érdemes.  </w:t>
      </w:r>
    </w:p>
    <w:p w:rsidR="00EA0F44" w:rsidRDefault="00EA0F44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EA0F44" w:rsidRDefault="00010D9C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„témakör” mezőben amennyiben új sorra van szükség az „alt+enter” kombinációval hozható létre. Abban az esetben, ha nem lehet beilleszteni a cellába, kétszer rá kell kattintani a cellára, hogy az megnyíljon szerkesztésre. Ezek után beilleszthető a kívánt tartalom. Javasolt a „csak szöveg megtartása” típusú beillesztést használni a formázási, tördelési problémák elkerülése érdekében. Helytelen beillesztés esetén előfordulhatnak problémák a különböző fájlok eltérő beállításai miatt. A kék területnek megfelelő hely áll rendelkezésre az Oktatási naplón is, ezért a betűméretet és a sortörést itt kell beállítani úgy, hogy a kívánt szöveg egésze látszódjon. Az „Oktatási napló” fülön már csak a betűméret lesz módosítható, amit meg is kell tenni.</w:t>
      </w:r>
    </w:p>
    <w:p w:rsidR="00EA0F44" w:rsidRDefault="00EA0F44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EA0F44" w:rsidRDefault="00010D9C">
      <w:pPr>
        <w:pStyle w:val="Listaszerbekezds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 „Név”, „Törzsszám”, „Munkakör”, „Szolgálati hely/költségkód” mezőkbe egyszerre be lehet illeszteni a vezénylésből kimásolt adatokat. Amennyiben a sorrend nem egyezik meg, vagy nincs annyi oszlop, akkor oszloponként célszerű a másolást elvégezni. A cellák formátuma úgy lett beállítva, hogy a szövegméretét a rendelkezésre álló helyhez igazítja. Amennyiben egyes munkakörök nagyon kis méretben jelennek meg, javasolt az értelemszerű rövidítés. Az Oktatási naplóba 30 képzésben résztvevő vehető fel. </w:t>
      </w:r>
    </w:p>
    <w:p w:rsidR="00EA0F44" w:rsidRDefault="00EA0F44">
      <w:pPr>
        <w:jc w:val="both"/>
        <w:rPr>
          <w:rFonts w:ascii="Times New Roman" w:hAnsi="Times New Roman"/>
          <w:sz w:val="24"/>
          <w:szCs w:val="24"/>
        </w:rPr>
      </w:pPr>
    </w:p>
    <w:p w:rsidR="00EA0F44" w:rsidRDefault="00010D9C">
      <w:pPr>
        <w:jc w:val="both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„Oktatási napló” fül:</w:t>
      </w:r>
    </w:p>
    <w:p w:rsidR="00EA0F44" w:rsidRDefault="00010D9C">
      <w:pPr>
        <w:pStyle w:val="Listaszerbekezds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Az Oktatási napló figyeli a képzésben résztvevők létszámát. 15 főnként nyit egy újabb lapot, és az oktatási napló sorszámát alszámozza automatikusan, illetve a nem kívánt helyeken a lezárási részt kihúzza.</w:t>
      </w:r>
    </w:p>
    <w:p w:rsidR="00EA0F44" w:rsidRDefault="00EA0F44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EA0F44" w:rsidRDefault="00010D9C">
      <w:pPr>
        <w:pStyle w:val="Listaszerbekezds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 témakör betűmérete az egyetlen állítási lehetőség.</w:t>
      </w:r>
    </w:p>
    <w:p w:rsidR="00EA0F44" w:rsidRDefault="00EA0F44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EA0F44" w:rsidRDefault="00010D9C">
      <w:pPr>
        <w:pStyle w:val="Listaszerbekezds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Nyomtatási beállításnál figyelni kell arra, hogy annyi oldal legyen beállítva, amennyi tényleg hasznos adatot tartalmaz. Feleslegesen üres oldalakat ne nyomtassunk ki! Egyes nyomtatóknál a nyomtatási tartományon kívülre esik a margó és így lemaradnak részek a nyomtatás során. Ilyen esetekben a nyomtatási parancsnál be kell állítani alul, az „oldalbeállítás” feliratnál a százalékos értéket – ami jelenleg 99% – kisebb értékre, ami az adott nyomtatónál megfelelő elrendezést eredményez. </w:t>
      </w:r>
    </w:p>
    <w:p w:rsidR="00EA0F44" w:rsidRDefault="00EA0F44">
      <w:pPr>
        <w:pStyle w:val="Listaszerbekezds"/>
        <w:jc w:val="both"/>
        <w:rPr>
          <w:rFonts w:ascii="Times New Roman" w:hAnsi="Times New Roman"/>
          <w:sz w:val="24"/>
          <w:szCs w:val="24"/>
        </w:rPr>
      </w:pPr>
    </w:p>
    <w:p w:rsidR="00EA0F44" w:rsidRDefault="00010D9C">
      <w:pPr>
        <w:pStyle w:val="Listaszerbekezds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Az „Adatok” fülön a felesleges adatok törlésével üres napló is előállítható, amit utólag a helyszínen kézileg is ki lehet tölteni. </w:t>
      </w:r>
    </w:p>
    <w:p w:rsidR="00EA0F44" w:rsidRDefault="00EA0F44">
      <w:pPr>
        <w:pStyle w:val="Listaszerbekezds"/>
        <w:rPr>
          <w:rFonts w:ascii="Times New Roman" w:hAnsi="Times New Roman"/>
          <w:sz w:val="24"/>
          <w:szCs w:val="24"/>
        </w:rPr>
      </w:pPr>
    </w:p>
    <w:p w:rsidR="00EA0F44" w:rsidRDefault="00EA0F44"/>
    <w:p w:rsidR="00EA0F44" w:rsidRDefault="00EA0F44"/>
    <w:p w:rsidR="00EA0F44" w:rsidRDefault="00EA0F44"/>
    <w:p w:rsidR="00EA0F44" w:rsidRDefault="00EA0F44">
      <w:bookmarkStart w:id="0" w:name="_GoBack"/>
      <w:bookmarkEnd w:id="0"/>
    </w:p>
    <w:p w:rsidR="00EA0F44" w:rsidRDefault="00EA0F44"/>
    <w:p w:rsidR="00EA0F44" w:rsidRDefault="00010D9C">
      <w:pPr>
        <w:tabs>
          <w:tab w:val="left" w:pos="5325"/>
        </w:tabs>
      </w:pPr>
      <w:r>
        <w:tab/>
      </w:r>
    </w:p>
    <w:sectPr w:rsidR="00EA0F44">
      <w:headerReference w:type="default" r:id="rId10"/>
      <w:footerReference w:type="default" r:id="rId11"/>
      <w:pgSz w:w="11906" w:h="16838"/>
      <w:pgMar w:top="1843" w:right="1417" w:bottom="212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422A7" w:rsidRDefault="000422A7">
      <w:pPr>
        <w:spacing w:after="0" w:line="240" w:lineRule="auto"/>
      </w:pPr>
      <w:r>
        <w:separator/>
      </w:r>
    </w:p>
  </w:endnote>
  <w:endnote w:type="continuationSeparator" w:id="0">
    <w:p w:rsidR="000422A7" w:rsidRDefault="000422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F44" w:rsidRDefault="001835E3">
    <w:pPr>
      <w:pStyle w:val="llb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color w:val="000000"/>
        <w:sz w:val="24"/>
        <w:szCs w:val="24"/>
      </w:rPr>
      <w:t>Hatályos: 2026.08.12-től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422A7" w:rsidRDefault="000422A7">
      <w:pPr>
        <w:spacing w:after="0" w:line="240" w:lineRule="auto"/>
      </w:pPr>
      <w:r>
        <w:separator/>
      </w:r>
    </w:p>
  </w:footnote>
  <w:footnote w:type="continuationSeparator" w:id="0">
    <w:p w:rsidR="000422A7" w:rsidRDefault="000422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A0F44" w:rsidRDefault="00010D9C">
    <w:pPr>
      <w:pStyle w:val="lfej"/>
      <w:jc w:val="right"/>
      <w:rPr>
        <w:rFonts w:ascii="Times New Roman" w:hAnsi="Times New Roman"/>
        <w:color w:val="000000"/>
        <w:sz w:val="24"/>
        <w:szCs w:val="24"/>
      </w:rPr>
    </w:pPr>
    <w:r>
      <w:rPr>
        <w:rFonts w:ascii="Times New Roman" w:hAnsi="Times New Roman"/>
        <w:sz w:val="24"/>
        <w:szCs w:val="24"/>
      </w:rPr>
      <w:t xml:space="preserve">5F </w:t>
    </w:r>
    <w:r>
      <w:rPr>
        <w:rFonts w:ascii="Times New Roman" w:hAnsi="Times New Roman"/>
        <w:color w:val="000000"/>
        <w:sz w:val="24"/>
        <w:szCs w:val="24"/>
      </w:rPr>
      <w:t>sz. függelék a MÁV Pályaműködtetési Zrt. O.1 Oktatási Utasítás</w:t>
    </w:r>
  </w:p>
  <w:p w:rsidR="00EA0F44" w:rsidRDefault="00010D9C">
    <w:pPr>
      <w:pStyle w:val="lfej"/>
      <w:jc w:val="right"/>
      <w:rPr>
        <w:rFonts w:ascii="Times New Roman" w:hAnsi="Times New Roman"/>
        <w:sz w:val="24"/>
        <w:szCs w:val="24"/>
      </w:rPr>
    </w:pPr>
    <w:r w:rsidRPr="00010D9C">
      <w:rPr>
        <w:rFonts w:ascii="Times New Roman" w:hAnsi="Times New Roman"/>
        <w:color w:val="000000"/>
        <w:sz w:val="24"/>
        <w:szCs w:val="24"/>
      </w:rPr>
      <w:t>40/2026. (VIII.11.) PMVIG utasítás</w:t>
    </w:r>
    <w:r>
      <w:rPr>
        <w:rFonts w:ascii="Times New Roman" w:hAnsi="Times New Roman"/>
        <w:color w:val="000000"/>
        <w:sz w:val="24"/>
        <w:szCs w:val="24"/>
      </w:rPr>
      <w:t>hoz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81650"/>
    <w:multiLevelType w:val="hybridMultilevel"/>
    <w:tmpl w:val="57BEAEDA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C816DB"/>
    <w:multiLevelType w:val="hybridMultilevel"/>
    <w:tmpl w:val="042A15B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4634B5D"/>
    <w:multiLevelType w:val="hybridMultilevel"/>
    <w:tmpl w:val="E9EC8B6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9D9"/>
    <w:rsid w:val="00007917"/>
    <w:rsid w:val="00010D9C"/>
    <w:rsid w:val="00037761"/>
    <w:rsid w:val="000422A7"/>
    <w:rsid w:val="0007503F"/>
    <w:rsid w:val="00077FF1"/>
    <w:rsid w:val="00092A21"/>
    <w:rsid w:val="000F2227"/>
    <w:rsid w:val="001835E3"/>
    <w:rsid w:val="0019517F"/>
    <w:rsid w:val="002A0E60"/>
    <w:rsid w:val="002B2F24"/>
    <w:rsid w:val="002E7438"/>
    <w:rsid w:val="00351989"/>
    <w:rsid w:val="00351D4F"/>
    <w:rsid w:val="00376029"/>
    <w:rsid w:val="003C36AE"/>
    <w:rsid w:val="003D060D"/>
    <w:rsid w:val="003E1304"/>
    <w:rsid w:val="003F5C26"/>
    <w:rsid w:val="00412C1D"/>
    <w:rsid w:val="00445214"/>
    <w:rsid w:val="0044754B"/>
    <w:rsid w:val="00484988"/>
    <w:rsid w:val="0049080A"/>
    <w:rsid w:val="004A5ED0"/>
    <w:rsid w:val="004E74F3"/>
    <w:rsid w:val="00522EBA"/>
    <w:rsid w:val="0054360F"/>
    <w:rsid w:val="00610480"/>
    <w:rsid w:val="006139F7"/>
    <w:rsid w:val="00677BBB"/>
    <w:rsid w:val="006C0A8C"/>
    <w:rsid w:val="0070035A"/>
    <w:rsid w:val="00714918"/>
    <w:rsid w:val="007E225B"/>
    <w:rsid w:val="0087119D"/>
    <w:rsid w:val="0087465B"/>
    <w:rsid w:val="00880589"/>
    <w:rsid w:val="00927FE5"/>
    <w:rsid w:val="00977852"/>
    <w:rsid w:val="009E77E0"/>
    <w:rsid w:val="00A16694"/>
    <w:rsid w:val="00A26F8A"/>
    <w:rsid w:val="00A44837"/>
    <w:rsid w:val="00A559D9"/>
    <w:rsid w:val="00A577D2"/>
    <w:rsid w:val="00A65EB7"/>
    <w:rsid w:val="00A74289"/>
    <w:rsid w:val="00AB010F"/>
    <w:rsid w:val="00AE42C9"/>
    <w:rsid w:val="00AE64BA"/>
    <w:rsid w:val="00BB272B"/>
    <w:rsid w:val="00C01307"/>
    <w:rsid w:val="00C21AEE"/>
    <w:rsid w:val="00C93A20"/>
    <w:rsid w:val="00CD7D9C"/>
    <w:rsid w:val="00D13FF1"/>
    <w:rsid w:val="00D27051"/>
    <w:rsid w:val="00D74C54"/>
    <w:rsid w:val="00D920DE"/>
    <w:rsid w:val="00DE1D3F"/>
    <w:rsid w:val="00E61B7B"/>
    <w:rsid w:val="00EA0F44"/>
    <w:rsid w:val="00ED71E9"/>
    <w:rsid w:val="00ED7836"/>
    <w:rsid w:val="00F17393"/>
    <w:rsid w:val="00F93AC8"/>
    <w:rsid w:val="00F97DFB"/>
    <w:rsid w:val="00FA3FAB"/>
    <w:rsid w:val="00FD2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51955FB"/>
  <w15:docId w15:val="{D7E89AAF-B05E-41DD-A40F-F8E9A081B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</w:style>
  <w:style w:type="paragraph" w:styleId="llb">
    <w:name w:val="footer"/>
    <w:basedOn w:val="Norml"/>
    <w:link w:val="llbCh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</w:style>
  <w:style w:type="paragraph" w:styleId="Buborkszveg">
    <w:name w:val="Balloon Text"/>
    <w:basedOn w:val="Norml"/>
    <w:link w:val="Buborkszveg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Pr>
      <w:rFonts w:ascii="Tahoma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pPr>
      <w:ind w:left="720"/>
      <w:contextualSpacing/>
    </w:pPr>
  </w:style>
  <w:style w:type="character" w:customStyle="1" w:styleId="lfejChar1">
    <w:name w:val="Élőfej Char1"/>
    <w:aliases w:val="Élőfej Char Char"/>
    <w:rPr>
      <w:sz w:val="24"/>
      <w:szCs w:val="24"/>
      <w:lang w:val="hu-HU"/>
    </w:rPr>
  </w:style>
  <w:style w:type="character" w:styleId="Jegyzethivatkozs">
    <w:name w:val="annotation reference"/>
    <w:basedOn w:val="Bekezdsalapbettpusa"/>
    <w:uiPriority w:val="99"/>
    <w:semiHidden/>
    <w:unhideWhenUsed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Pr>
      <w:b/>
      <w:bCs/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qFormat/>
    <w:rPr>
      <w:vertAlign w:val="superscript"/>
    </w:rPr>
  </w:style>
  <w:style w:type="character" w:styleId="Vgjegyzet-hivatkozs">
    <w:name w:val="endnote reference"/>
    <w:basedOn w:val="Bekezdsalapbettpusa"/>
    <w:uiPriority w:val="99"/>
    <w:semiHidden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atalyos xmlns="c707ada3-505a-4a23-a013-c499e5790ab3">true</Hatalyos>
    <Szakterulet xmlns="c707ada3-505a-4a23-a013-c499e5790ab3">13</Szakterulet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Melléklet" ma:contentTypeID="0x010100183D5359AC8C2A4D86D1FD000B5655570026F1F38289CF0745A2751BA1939C1213" ma:contentTypeVersion="8" ma:contentTypeDescription="" ma:contentTypeScope="" ma:versionID="7c86208168bad1843bf31091bd9033b4">
  <xsd:schema xmlns:xsd="http://www.w3.org/2001/XMLSchema" xmlns:xs="http://www.w3.org/2001/XMLSchema" xmlns:p="http://schemas.microsoft.com/office/2006/metadata/properties" xmlns:ns2="c707ada3-505a-4a23-a013-c499e5790ab3" targetNamespace="http://schemas.microsoft.com/office/2006/metadata/properties" ma:root="true" ma:fieldsID="dd34c9fec9c5af97d32e32e24c622858" ns2:_="">
    <xsd:import namespace="c707ada3-505a-4a23-a013-c499e5790ab3"/>
    <xsd:element name="properties">
      <xsd:complexType>
        <xsd:sequence>
          <xsd:element name="documentManagement">
            <xsd:complexType>
              <xsd:all>
                <xsd:element ref="ns2:Hatalyos" minOccurs="0"/>
                <xsd:element ref="ns2:Szakterule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7ada3-505a-4a23-a013-c499e5790ab3" elementFormDefault="qualified">
    <xsd:import namespace="http://schemas.microsoft.com/office/2006/documentManagement/types"/>
    <xsd:import namespace="http://schemas.microsoft.com/office/infopath/2007/PartnerControls"/>
    <xsd:element name="Hatalyos" ma:index="8" nillable="true" ma:displayName="Hatályos" ma:default="0" ma:indexed="true" ma:internalName="Hatalyos">
      <xsd:simpleType>
        <xsd:restriction base="dms:Boolean"/>
      </xsd:simpleType>
    </xsd:element>
    <xsd:element name="Szakterulet" ma:index="9" nillable="true" ma:displayName="Szakterület" ma:list="{f40e4c01-824e-4ef7-8737-5aab98e96354}" ma:internalName="Szakterulet" ma:showField="Title" ma:web="c707ada3-505a-4a23-a013-c499e5790ab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Megnevezé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E01393-65AB-448C-905A-F8ED256565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6722565-E18C-46CC-AC12-E180D43DEF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0F3C5B-8D77-4816-8E1C-844A47B7FB3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455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7.2.8.sz melléklet_3. rész</vt:lpstr>
    </vt:vector>
  </TitlesOfParts>
  <Company>MÁV ZRt. BGOK</Company>
  <LinksUpToDate>false</LinksUpToDate>
  <CharactersWithSpaces>3591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7.2.8.sz melléklet_3. rész</dc:title>
  <dc:creator>Nádasi Gábor</dc:creator>
  <cp:lastModifiedBy>Héjja Dániel dr.</cp:lastModifiedBy>
  <cp:revision>2</cp:revision>
  <cp:lastPrinted>2014-04-29T07:19:00Z</cp:lastPrinted>
  <dcterms:created xsi:type="dcterms:W3CDTF">2026-08-10T13:03:00Z</dcterms:created>
  <dcterms:modified xsi:type="dcterms:W3CDTF">2026-08-10T13:03:00Z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0x010100183D5359AC8C2A4D86D1FD000B5655570026F1F38289CF0745A2751BA1939C1213</vt:lpwstr>
  </property>
  <property fmtid="{D5CDD505-2E9C-101B-9397-08002B2CF9AE}" pid="3" name="fa564e0f-0c70-4ab9-b863-0177e6ddd247">
    <vt:lpwstr>7.2.8.sz melléklet_3. rész</vt:lpwstr>
  </property>
  <property fmtid="{D5CDD505-2E9C-101B-9397-08002B2CF9AE}" pid="4" name="DMS_Doc_ID">
    <vt:lpwstr>2245671088</vt:lpwstr>
  </property>
  <property fmtid="{D5CDD505-2E9C-101B-9397-08002B2CF9AE}" pid="5" name="_docset_NoMedatataSyncRequired">
    <vt:lpwstr>False</vt:lpwstr>
  </property>
</Properties>
</file>